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77D1" w:rsidRPr="00B977D1" w:rsidRDefault="00B977D1">
      <w:pPr>
        <w:rPr>
          <w:rFonts w:ascii="Times New Roman" w:hAnsi="Times New Roman" w:cs="Times New Roman"/>
        </w:rPr>
      </w:pPr>
    </w:p>
    <w:p w:rsidR="00B977D1" w:rsidRPr="00B977D1" w:rsidRDefault="00B977D1">
      <w:pPr>
        <w:rPr>
          <w:rFonts w:ascii="Times New Roman" w:hAnsi="Times New Roman" w:cs="Times New Roman"/>
        </w:rPr>
      </w:pPr>
    </w:p>
    <w:p w:rsidR="00B977D1" w:rsidRPr="00B977D1" w:rsidRDefault="00B977D1">
      <w:pPr>
        <w:rPr>
          <w:rFonts w:ascii="Times New Roman" w:hAnsi="Times New Roman" w:cs="Times New Roman"/>
        </w:rPr>
      </w:pPr>
    </w:p>
    <w:p w:rsidR="00B977D1" w:rsidRPr="00B977D1" w:rsidRDefault="00B977D1">
      <w:pPr>
        <w:rPr>
          <w:rFonts w:ascii="Times New Roman" w:hAnsi="Times New Roman" w:cs="Times New Roman"/>
        </w:rPr>
      </w:pPr>
    </w:p>
    <w:p w:rsidR="00B977D1" w:rsidRPr="00B977D1" w:rsidRDefault="00B977D1">
      <w:pPr>
        <w:rPr>
          <w:rFonts w:ascii="Times New Roman" w:hAnsi="Times New Roman" w:cs="Times New Roman"/>
        </w:rPr>
      </w:pPr>
    </w:p>
    <w:p w:rsidR="00B977D1" w:rsidRPr="00B977D1" w:rsidRDefault="00B977D1">
      <w:pPr>
        <w:rPr>
          <w:rFonts w:ascii="Times New Roman" w:hAnsi="Times New Roman" w:cs="Times New Roman"/>
        </w:rPr>
      </w:pPr>
    </w:p>
    <w:p w:rsidR="00B977D1" w:rsidRPr="00B977D1" w:rsidRDefault="00B977D1">
      <w:pPr>
        <w:rPr>
          <w:rFonts w:ascii="Times New Roman" w:hAnsi="Times New Roman" w:cs="Times New Roman"/>
        </w:rPr>
      </w:pPr>
    </w:p>
    <w:p w:rsidR="00B977D1" w:rsidRPr="00B977D1" w:rsidRDefault="00B977D1">
      <w:pPr>
        <w:rPr>
          <w:rFonts w:ascii="Times New Roman" w:hAnsi="Times New Roman" w:cs="Times New Roman"/>
        </w:rPr>
      </w:pPr>
    </w:p>
    <w:p w:rsidR="00B977D1" w:rsidRPr="00B977D1" w:rsidRDefault="00B977D1">
      <w:pPr>
        <w:rPr>
          <w:rFonts w:ascii="Times New Roman" w:hAnsi="Times New Roman" w:cs="Times New Roman"/>
        </w:rPr>
      </w:pPr>
    </w:p>
    <w:p w:rsidR="00B977D1" w:rsidRPr="00B977D1" w:rsidRDefault="00B977D1">
      <w:pPr>
        <w:rPr>
          <w:rFonts w:ascii="Times New Roman" w:hAnsi="Times New Roman" w:cs="Times New Roman"/>
        </w:rPr>
      </w:pPr>
    </w:p>
    <w:p w:rsidR="00B977D1" w:rsidRPr="00B977D1" w:rsidRDefault="00B977D1">
      <w:pPr>
        <w:rPr>
          <w:rFonts w:ascii="Times New Roman" w:hAnsi="Times New Roman" w:cs="Times New Roman"/>
        </w:rPr>
      </w:pPr>
    </w:p>
    <w:p w:rsidR="00B977D1" w:rsidRPr="00B977D1" w:rsidRDefault="00B977D1" w:rsidP="00B977D1">
      <w:pPr>
        <w:jc w:val="center"/>
        <w:rPr>
          <w:rFonts w:ascii="Times New Roman" w:hAnsi="Times New Roman" w:cs="Times New Roman"/>
          <w:b/>
        </w:rPr>
      </w:pPr>
      <w:r w:rsidRPr="00B977D1">
        <w:rPr>
          <w:rFonts w:ascii="Times New Roman" w:hAnsi="Times New Roman" w:cs="Times New Roman"/>
          <w:b/>
          <w:sz w:val="32"/>
        </w:rPr>
        <w:t xml:space="preserve">Инструкция по установке программы для ЭВМ «Жизненный цикл сотрудника», торговое наименование </w:t>
      </w:r>
      <w:r w:rsidRPr="00B977D1">
        <w:rPr>
          <w:rFonts w:ascii="Times New Roman" w:hAnsi="Times New Roman" w:cs="Times New Roman"/>
          <w:b/>
          <w:sz w:val="32"/>
          <w:lang w:val="en-US"/>
        </w:rPr>
        <w:t>hrhelp</w:t>
      </w:r>
      <w:r w:rsidRPr="00B977D1">
        <w:rPr>
          <w:rFonts w:ascii="Times New Roman" w:hAnsi="Times New Roman" w:cs="Times New Roman"/>
          <w:b/>
          <w:sz w:val="32"/>
        </w:rPr>
        <w:t>!24</w:t>
      </w:r>
      <w:r w:rsidRPr="00B977D1">
        <w:rPr>
          <w:rFonts w:ascii="Times New Roman" w:hAnsi="Times New Roman" w:cs="Times New Roman"/>
          <w:b/>
        </w:rPr>
        <w:br w:type="page"/>
      </w:r>
    </w:p>
    <w:p w:rsidR="00B977D1" w:rsidRPr="00B977D1" w:rsidRDefault="00B977D1" w:rsidP="00B977D1">
      <w:pPr>
        <w:rPr>
          <w:rFonts w:ascii="Times New Roman" w:hAnsi="Times New Roman" w:cs="Times New Roman"/>
        </w:rPr>
      </w:pPr>
      <w:r w:rsidRPr="00B977D1">
        <w:rPr>
          <w:rFonts w:ascii="Times New Roman" w:hAnsi="Times New Roman" w:cs="Times New Roman"/>
        </w:rPr>
        <w:lastRenderedPageBreak/>
        <w:t xml:space="preserve">1) Распаковать rtlabs_modules_pass.zip (далее </w:t>
      </w:r>
      <w:proofErr w:type="spellStart"/>
      <w:r w:rsidRPr="00B977D1">
        <w:rPr>
          <w:rFonts w:ascii="Times New Roman" w:hAnsi="Times New Roman" w:cs="Times New Roman"/>
        </w:rPr>
        <w:t>zip</w:t>
      </w:r>
      <w:proofErr w:type="spellEnd"/>
      <w:r w:rsidRPr="00B977D1">
        <w:rPr>
          <w:rFonts w:ascii="Times New Roman" w:hAnsi="Times New Roman" w:cs="Times New Roman"/>
        </w:rPr>
        <w:t xml:space="preserve"> архив) в папку /</w:t>
      </w:r>
      <w:proofErr w:type="spellStart"/>
      <w:r w:rsidRPr="00B977D1">
        <w:rPr>
          <w:rFonts w:ascii="Times New Roman" w:hAnsi="Times New Roman" w:cs="Times New Roman"/>
        </w:rPr>
        <w:t>local</w:t>
      </w:r>
      <w:proofErr w:type="spellEnd"/>
      <w:r w:rsidRPr="00B977D1">
        <w:rPr>
          <w:rFonts w:ascii="Times New Roman" w:hAnsi="Times New Roman" w:cs="Times New Roman"/>
        </w:rPr>
        <w:t>/ портала.</w:t>
      </w:r>
    </w:p>
    <w:p w:rsidR="00B977D1" w:rsidRPr="00B977D1" w:rsidRDefault="00B977D1" w:rsidP="00B977D1">
      <w:pPr>
        <w:rPr>
          <w:rFonts w:ascii="Times New Roman" w:hAnsi="Times New Roman" w:cs="Times New Roman"/>
        </w:rPr>
      </w:pPr>
      <w:r w:rsidRPr="00B977D1">
        <w:rPr>
          <w:rFonts w:ascii="Times New Roman" w:hAnsi="Times New Roman" w:cs="Times New Roman"/>
        </w:rPr>
        <w:t xml:space="preserve">2) Ввести пароль на </w:t>
      </w:r>
      <w:bookmarkStart w:id="0" w:name="_GoBack"/>
      <w:bookmarkEnd w:id="0"/>
      <w:r w:rsidRPr="00B977D1">
        <w:rPr>
          <w:rFonts w:ascii="Times New Roman" w:hAnsi="Times New Roman" w:cs="Times New Roman"/>
        </w:rPr>
        <w:t xml:space="preserve">архив </w:t>
      </w:r>
    </w:p>
    <w:p w:rsidR="00B977D1" w:rsidRPr="00B977D1" w:rsidRDefault="00B977D1" w:rsidP="00B977D1">
      <w:pPr>
        <w:rPr>
          <w:rFonts w:ascii="Times New Roman" w:hAnsi="Times New Roman" w:cs="Times New Roman"/>
        </w:rPr>
      </w:pPr>
      <w:r w:rsidRPr="00B977D1">
        <w:rPr>
          <w:rFonts w:ascii="Times New Roman" w:hAnsi="Times New Roman" w:cs="Times New Roman"/>
        </w:rPr>
        <w:t>3) Зайти на портал в административный раздел "</w:t>
      </w:r>
      <w:proofErr w:type="spellStart"/>
      <w:r w:rsidRPr="00B977D1">
        <w:rPr>
          <w:rFonts w:ascii="Times New Roman" w:hAnsi="Times New Roman" w:cs="Times New Roman"/>
        </w:rPr>
        <w:t>marketplace</w:t>
      </w:r>
      <w:proofErr w:type="spellEnd"/>
      <w:r w:rsidRPr="00B977D1">
        <w:rPr>
          <w:rFonts w:ascii="Times New Roman" w:hAnsi="Times New Roman" w:cs="Times New Roman"/>
        </w:rPr>
        <w:t xml:space="preserve">" -&gt; "установленные решения" </w:t>
      </w:r>
      <w:proofErr w:type="gramStart"/>
      <w:r w:rsidRPr="00B977D1">
        <w:rPr>
          <w:rFonts w:ascii="Times New Roman" w:hAnsi="Times New Roman" w:cs="Times New Roman"/>
        </w:rPr>
        <w:t>/</w:t>
      </w:r>
      <w:proofErr w:type="spellStart"/>
      <w:r w:rsidRPr="00B977D1">
        <w:rPr>
          <w:rFonts w:ascii="Times New Roman" w:hAnsi="Times New Roman" w:cs="Times New Roman"/>
        </w:rPr>
        <w:t>bitrix</w:t>
      </w:r>
      <w:proofErr w:type="spellEnd"/>
      <w:r w:rsidRPr="00B977D1">
        <w:rPr>
          <w:rFonts w:ascii="Times New Roman" w:hAnsi="Times New Roman" w:cs="Times New Roman"/>
        </w:rPr>
        <w:t>/</w:t>
      </w:r>
      <w:proofErr w:type="spellStart"/>
      <w:r w:rsidRPr="00B977D1">
        <w:rPr>
          <w:rFonts w:ascii="Times New Roman" w:hAnsi="Times New Roman" w:cs="Times New Roman"/>
        </w:rPr>
        <w:t>admin</w:t>
      </w:r>
      <w:proofErr w:type="spellEnd"/>
      <w:r w:rsidRPr="00B977D1">
        <w:rPr>
          <w:rFonts w:ascii="Times New Roman" w:hAnsi="Times New Roman" w:cs="Times New Roman"/>
        </w:rPr>
        <w:t>/</w:t>
      </w:r>
      <w:proofErr w:type="spellStart"/>
      <w:r w:rsidRPr="00B977D1">
        <w:rPr>
          <w:rFonts w:ascii="Times New Roman" w:hAnsi="Times New Roman" w:cs="Times New Roman"/>
        </w:rPr>
        <w:t>partner_modules.php?lang</w:t>
      </w:r>
      <w:proofErr w:type="spellEnd"/>
      <w:proofErr w:type="gramEnd"/>
      <w:r w:rsidRPr="00B977D1">
        <w:rPr>
          <w:rFonts w:ascii="Times New Roman" w:hAnsi="Times New Roman" w:cs="Times New Roman"/>
        </w:rPr>
        <w:t>=</w:t>
      </w:r>
      <w:proofErr w:type="spellStart"/>
      <w:r w:rsidRPr="00B977D1">
        <w:rPr>
          <w:rFonts w:ascii="Times New Roman" w:hAnsi="Times New Roman" w:cs="Times New Roman"/>
        </w:rPr>
        <w:t>ru</w:t>
      </w:r>
      <w:proofErr w:type="spellEnd"/>
    </w:p>
    <w:p w:rsidR="00B977D1" w:rsidRPr="00B977D1" w:rsidRDefault="00B977D1" w:rsidP="00B977D1">
      <w:pPr>
        <w:rPr>
          <w:rFonts w:ascii="Times New Roman" w:hAnsi="Times New Roman" w:cs="Times New Roman"/>
        </w:rPr>
      </w:pPr>
      <w:r w:rsidRPr="00B977D1">
        <w:rPr>
          <w:rFonts w:ascii="Times New Roman" w:hAnsi="Times New Roman" w:cs="Times New Roman"/>
        </w:rPr>
        <w:t xml:space="preserve">3.1) Установить библиотеки интерфейсов </w:t>
      </w:r>
      <w:proofErr w:type="spellStart"/>
      <w:r w:rsidRPr="00B977D1">
        <w:rPr>
          <w:rFonts w:ascii="Times New Roman" w:hAnsi="Times New Roman" w:cs="Times New Roman"/>
        </w:rPr>
        <w:t>rtlabs</w:t>
      </w:r>
      <w:proofErr w:type="spellEnd"/>
      <w:r w:rsidRPr="00B977D1">
        <w:rPr>
          <w:rFonts w:ascii="Times New Roman" w:hAnsi="Times New Roman" w:cs="Times New Roman"/>
        </w:rPr>
        <w:t xml:space="preserve"> "</w:t>
      </w:r>
      <w:proofErr w:type="spellStart"/>
      <w:r w:rsidRPr="00B977D1">
        <w:rPr>
          <w:rFonts w:ascii="Times New Roman" w:hAnsi="Times New Roman" w:cs="Times New Roman"/>
        </w:rPr>
        <w:t>РТЛабс</w:t>
      </w:r>
      <w:proofErr w:type="spellEnd"/>
      <w:r w:rsidRPr="00B977D1">
        <w:rPr>
          <w:rFonts w:ascii="Times New Roman" w:hAnsi="Times New Roman" w:cs="Times New Roman"/>
        </w:rPr>
        <w:t>. Интерфейс (</w:t>
      </w:r>
      <w:proofErr w:type="spellStart"/>
      <w:r w:rsidRPr="00B977D1">
        <w:rPr>
          <w:rFonts w:ascii="Times New Roman" w:hAnsi="Times New Roman" w:cs="Times New Roman"/>
        </w:rPr>
        <w:t>rtlabs.ui</w:t>
      </w:r>
      <w:proofErr w:type="spellEnd"/>
      <w:r w:rsidRPr="00B977D1">
        <w:rPr>
          <w:rFonts w:ascii="Times New Roman" w:hAnsi="Times New Roman" w:cs="Times New Roman"/>
        </w:rPr>
        <w:t>)"</w:t>
      </w:r>
    </w:p>
    <w:p w:rsidR="00B977D1" w:rsidRPr="00B977D1" w:rsidRDefault="00B977D1" w:rsidP="00B977D1">
      <w:pPr>
        <w:rPr>
          <w:rFonts w:ascii="Times New Roman" w:hAnsi="Times New Roman" w:cs="Times New Roman"/>
        </w:rPr>
      </w:pPr>
      <w:r w:rsidRPr="00B977D1">
        <w:rPr>
          <w:rFonts w:ascii="Times New Roman" w:hAnsi="Times New Roman" w:cs="Times New Roman"/>
        </w:rPr>
        <w:t>Д</w:t>
      </w:r>
      <w:r w:rsidRPr="00B977D1">
        <w:rPr>
          <w:rFonts w:ascii="Times New Roman" w:hAnsi="Times New Roman" w:cs="Times New Roman"/>
        </w:rPr>
        <w:t>ля этого открыть контекстное ме</w:t>
      </w:r>
      <w:r w:rsidRPr="00B977D1">
        <w:rPr>
          <w:rFonts w:ascii="Times New Roman" w:hAnsi="Times New Roman" w:cs="Times New Roman"/>
        </w:rPr>
        <w:t>ню, рядом с этим модулем и нажать "установить". Затем дождаться сообщения об успешной установке.</w:t>
      </w:r>
    </w:p>
    <w:p w:rsidR="00B977D1" w:rsidRPr="00B977D1" w:rsidRDefault="00B977D1" w:rsidP="00B977D1">
      <w:pPr>
        <w:rPr>
          <w:rFonts w:ascii="Times New Roman" w:hAnsi="Times New Roman" w:cs="Times New Roman"/>
        </w:rPr>
      </w:pPr>
      <w:r w:rsidRPr="00B977D1">
        <w:rPr>
          <w:rFonts w:ascii="Times New Roman" w:hAnsi="Times New Roman" w:cs="Times New Roman"/>
        </w:rPr>
        <w:t xml:space="preserve">3.2) Установить аналогично модуль утилит </w:t>
      </w:r>
      <w:proofErr w:type="spellStart"/>
      <w:r w:rsidRPr="00B977D1">
        <w:rPr>
          <w:rFonts w:ascii="Times New Roman" w:hAnsi="Times New Roman" w:cs="Times New Roman"/>
        </w:rPr>
        <w:t>rtlabs</w:t>
      </w:r>
      <w:proofErr w:type="spellEnd"/>
      <w:r w:rsidRPr="00B977D1">
        <w:rPr>
          <w:rFonts w:ascii="Times New Roman" w:hAnsi="Times New Roman" w:cs="Times New Roman"/>
        </w:rPr>
        <w:t xml:space="preserve"> "</w:t>
      </w:r>
      <w:proofErr w:type="spellStart"/>
      <w:r w:rsidRPr="00B977D1">
        <w:rPr>
          <w:rFonts w:ascii="Times New Roman" w:hAnsi="Times New Roman" w:cs="Times New Roman"/>
        </w:rPr>
        <w:t>РТЛабс</w:t>
      </w:r>
      <w:proofErr w:type="spellEnd"/>
      <w:r w:rsidRPr="00B977D1">
        <w:rPr>
          <w:rFonts w:ascii="Times New Roman" w:hAnsi="Times New Roman" w:cs="Times New Roman"/>
        </w:rPr>
        <w:t>. Утилиты (</w:t>
      </w:r>
      <w:proofErr w:type="spellStart"/>
      <w:proofErr w:type="gramStart"/>
      <w:r w:rsidRPr="00B977D1">
        <w:rPr>
          <w:rFonts w:ascii="Times New Roman" w:hAnsi="Times New Roman" w:cs="Times New Roman"/>
        </w:rPr>
        <w:t>rtlabs.utils</w:t>
      </w:r>
      <w:proofErr w:type="spellEnd"/>
      <w:proofErr w:type="gramEnd"/>
      <w:r w:rsidRPr="00B977D1">
        <w:rPr>
          <w:rFonts w:ascii="Times New Roman" w:hAnsi="Times New Roman" w:cs="Times New Roman"/>
        </w:rPr>
        <w:t>)"</w:t>
      </w:r>
    </w:p>
    <w:p w:rsidR="00B977D1" w:rsidRPr="00B977D1" w:rsidRDefault="00B977D1" w:rsidP="00B977D1">
      <w:pPr>
        <w:rPr>
          <w:rFonts w:ascii="Times New Roman" w:hAnsi="Times New Roman" w:cs="Times New Roman"/>
        </w:rPr>
      </w:pPr>
      <w:r w:rsidRPr="00B977D1">
        <w:rPr>
          <w:rFonts w:ascii="Times New Roman" w:hAnsi="Times New Roman" w:cs="Times New Roman"/>
        </w:rPr>
        <w:t xml:space="preserve">3.3) Установить аналогично модуль интеграций </w:t>
      </w:r>
      <w:proofErr w:type="spellStart"/>
      <w:r w:rsidRPr="00B977D1">
        <w:rPr>
          <w:rFonts w:ascii="Times New Roman" w:hAnsi="Times New Roman" w:cs="Times New Roman"/>
        </w:rPr>
        <w:t>rtlabs</w:t>
      </w:r>
      <w:proofErr w:type="spellEnd"/>
      <w:r w:rsidRPr="00B977D1">
        <w:rPr>
          <w:rFonts w:ascii="Times New Roman" w:hAnsi="Times New Roman" w:cs="Times New Roman"/>
        </w:rPr>
        <w:t xml:space="preserve"> "</w:t>
      </w:r>
      <w:proofErr w:type="spellStart"/>
      <w:r w:rsidRPr="00B977D1">
        <w:rPr>
          <w:rFonts w:ascii="Times New Roman" w:hAnsi="Times New Roman" w:cs="Times New Roman"/>
        </w:rPr>
        <w:t>РТЛабс</w:t>
      </w:r>
      <w:proofErr w:type="spellEnd"/>
      <w:r w:rsidRPr="00B977D1">
        <w:rPr>
          <w:rFonts w:ascii="Times New Roman" w:hAnsi="Times New Roman" w:cs="Times New Roman"/>
        </w:rPr>
        <w:t>. Интеграции (</w:t>
      </w:r>
      <w:proofErr w:type="spellStart"/>
      <w:proofErr w:type="gramStart"/>
      <w:r w:rsidRPr="00B977D1">
        <w:rPr>
          <w:rFonts w:ascii="Times New Roman" w:hAnsi="Times New Roman" w:cs="Times New Roman"/>
        </w:rPr>
        <w:t>rtlabs.rest</w:t>
      </w:r>
      <w:proofErr w:type="spellEnd"/>
      <w:proofErr w:type="gramEnd"/>
      <w:r w:rsidRPr="00B977D1">
        <w:rPr>
          <w:rFonts w:ascii="Times New Roman" w:hAnsi="Times New Roman" w:cs="Times New Roman"/>
        </w:rPr>
        <w:t>)".</w:t>
      </w:r>
    </w:p>
    <w:p w:rsidR="00B977D1" w:rsidRPr="00B977D1" w:rsidRDefault="00B977D1" w:rsidP="00B977D1">
      <w:pPr>
        <w:rPr>
          <w:rFonts w:ascii="Times New Roman" w:hAnsi="Times New Roman" w:cs="Times New Roman"/>
        </w:rPr>
      </w:pPr>
      <w:r w:rsidRPr="00B977D1">
        <w:rPr>
          <w:rFonts w:ascii="Times New Roman" w:hAnsi="Times New Roman" w:cs="Times New Roman"/>
        </w:rPr>
        <w:t xml:space="preserve">3.4) Установить остальные модули </w:t>
      </w:r>
      <w:proofErr w:type="spellStart"/>
      <w:r w:rsidRPr="00B977D1">
        <w:rPr>
          <w:rFonts w:ascii="Times New Roman" w:hAnsi="Times New Roman" w:cs="Times New Roman"/>
        </w:rPr>
        <w:t>rtlabs</w:t>
      </w:r>
      <w:proofErr w:type="spellEnd"/>
      <w:r w:rsidRPr="00B977D1">
        <w:rPr>
          <w:rFonts w:ascii="Times New Roman" w:hAnsi="Times New Roman" w:cs="Times New Roman"/>
        </w:rPr>
        <w:t xml:space="preserve"> аналогичным образом, с той же страницы портала:</w:t>
      </w:r>
    </w:p>
    <w:p w:rsidR="00B977D1" w:rsidRPr="00B977D1" w:rsidRDefault="00B977D1" w:rsidP="00B977D1">
      <w:pPr>
        <w:rPr>
          <w:rFonts w:ascii="Times New Roman" w:hAnsi="Times New Roman" w:cs="Times New Roman"/>
          <w:lang w:val="en-US"/>
        </w:rPr>
      </w:pPr>
      <w:proofErr w:type="spellStart"/>
      <w:r w:rsidRPr="00B977D1">
        <w:rPr>
          <w:rFonts w:ascii="Times New Roman" w:hAnsi="Times New Roman" w:cs="Times New Roman"/>
          <w:lang w:val="en-US"/>
        </w:rPr>
        <w:t>rtlabs.ais</w:t>
      </w:r>
      <w:proofErr w:type="spellEnd"/>
      <w:r w:rsidRPr="00B977D1">
        <w:rPr>
          <w:rFonts w:ascii="Times New Roman" w:hAnsi="Times New Roman" w:cs="Times New Roman"/>
          <w:lang w:val="en-US"/>
        </w:rPr>
        <w:t>,</w:t>
      </w:r>
    </w:p>
    <w:p w:rsidR="00B977D1" w:rsidRPr="00B977D1" w:rsidRDefault="00B977D1" w:rsidP="00B977D1">
      <w:pPr>
        <w:rPr>
          <w:rFonts w:ascii="Times New Roman" w:hAnsi="Times New Roman" w:cs="Times New Roman"/>
          <w:lang w:val="en-US"/>
        </w:rPr>
      </w:pPr>
      <w:proofErr w:type="spellStart"/>
      <w:r w:rsidRPr="00B977D1">
        <w:rPr>
          <w:rFonts w:ascii="Times New Roman" w:hAnsi="Times New Roman" w:cs="Times New Roman"/>
          <w:lang w:val="en-US"/>
        </w:rPr>
        <w:t>rtlabs.benefits</w:t>
      </w:r>
      <w:proofErr w:type="spellEnd"/>
    </w:p>
    <w:p w:rsidR="00B977D1" w:rsidRPr="00B977D1" w:rsidRDefault="00B977D1" w:rsidP="00B977D1">
      <w:pPr>
        <w:rPr>
          <w:rFonts w:ascii="Times New Roman" w:hAnsi="Times New Roman" w:cs="Times New Roman"/>
          <w:lang w:val="en-US"/>
        </w:rPr>
      </w:pPr>
      <w:proofErr w:type="spellStart"/>
      <w:r w:rsidRPr="00B977D1">
        <w:rPr>
          <w:rFonts w:ascii="Times New Roman" w:hAnsi="Times New Roman" w:cs="Times New Roman"/>
          <w:lang w:val="en-US"/>
        </w:rPr>
        <w:t>rtlabs.dismissal</w:t>
      </w:r>
      <w:proofErr w:type="spellEnd"/>
    </w:p>
    <w:p w:rsidR="00B977D1" w:rsidRPr="00B977D1" w:rsidRDefault="00B977D1" w:rsidP="00B977D1">
      <w:pPr>
        <w:rPr>
          <w:rFonts w:ascii="Times New Roman" w:hAnsi="Times New Roman" w:cs="Times New Roman"/>
          <w:lang w:val="en-US"/>
        </w:rPr>
      </w:pPr>
      <w:r w:rsidRPr="00B977D1">
        <w:rPr>
          <w:rFonts w:ascii="Times New Roman" w:hAnsi="Times New Roman" w:cs="Times New Roman"/>
          <w:lang w:val="en-US"/>
        </w:rPr>
        <w:t>rtlabs.evauation360</w:t>
      </w:r>
    </w:p>
    <w:p w:rsidR="00B977D1" w:rsidRPr="00B977D1" w:rsidRDefault="00B977D1" w:rsidP="00B977D1">
      <w:pPr>
        <w:rPr>
          <w:rFonts w:ascii="Times New Roman" w:hAnsi="Times New Roman" w:cs="Times New Roman"/>
          <w:lang w:val="en-US"/>
        </w:rPr>
      </w:pPr>
      <w:proofErr w:type="spellStart"/>
      <w:r w:rsidRPr="00B977D1">
        <w:rPr>
          <w:rFonts w:ascii="Times New Roman" w:hAnsi="Times New Roman" w:cs="Times New Roman"/>
          <w:lang w:val="en-US"/>
        </w:rPr>
        <w:t>rtlabs.grants</w:t>
      </w:r>
      <w:proofErr w:type="spellEnd"/>
    </w:p>
    <w:p w:rsidR="00B977D1" w:rsidRPr="00B977D1" w:rsidRDefault="00B977D1" w:rsidP="00B977D1">
      <w:pPr>
        <w:rPr>
          <w:rFonts w:ascii="Times New Roman" w:hAnsi="Times New Roman" w:cs="Times New Roman"/>
          <w:lang w:val="en-US"/>
        </w:rPr>
      </w:pPr>
      <w:proofErr w:type="spellStart"/>
      <w:r w:rsidRPr="00B977D1">
        <w:rPr>
          <w:rFonts w:ascii="Times New Roman" w:hAnsi="Times New Roman" w:cs="Times New Roman"/>
          <w:lang w:val="en-US"/>
        </w:rPr>
        <w:t>rtlabs.recuitment</w:t>
      </w:r>
      <w:proofErr w:type="spellEnd"/>
    </w:p>
    <w:p w:rsidR="00B977D1" w:rsidRPr="00B977D1" w:rsidRDefault="00B977D1" w:rsidP="00B977D1">
      <w:pPr>
        <w:rPr>
          <w:rFonts w:ascii="Times New Roman" w:hAnsi="Times New Roman" w:cs="Times New Roman"/>
          <w:lang w:val="en-US"/>
        </w:rPr>
      </w:pPr>
      <w:proofErr w:type="spellStart"/>
      <w:r w:rsidRPr="00B977D1">
        <w:rPr>
          <w:rFonts w:ascii="Times New Roman" w:hAnsi="Times New Roman" w:cs="Times New Roman"/>
          <w:lang w:val="en-US"/>
        </w:rPr>
        <w:t>rtlabs.rest</w:t>
      </w:r>
      <w:proofErr w:type="spellEnd"/>
    </w:p>
    <w:p w:rsidR="00B977D1" w:rsidRPr="00B977D1" w:rsidRDefault="00B977D1" w:rsidP="00B977D1">
      <w:pPr>
        <w:rPr>
          <w:rFonts w:ascii="Times New Roman" w:hAnsi="Times New Roman" w:cs="Times New Roman"/>
          <w:lang w:val="en-US"/>
        </w:rPr>
      </w:pPr>
      <w:proofErr w:type="spellStart"/>
      <w:r w:rsidRPr="00B977D1">
        <w:rPr>
          <w:rFonts w:ascii="Times New Roman" w:hAnsi="Times New Roman" w:cs="Times New Roman"/>
          <w:lang w:val="en-US"/>
        </w:rPr>
        <w:t>rtlabs.space</w:t>
      </w:r>
      <w:proofErr w:type="spellEnd"/>
    </w:p>
    <w:p w:rsidR="00B977D1" w:rsidRPr="00B977D1" w:rsidRDefault="00B977D1" w:rsidP="00B977D1">
      <w:pPr>
        <w:rPr>
          <w:rFonts w:ascii="Times New Roman" w:hAnsi="Times New Roman" w:cs="Times New Roman"/>
          <w:lang w:val="en-US"/>
        </w:rPr>
      </w:pPr>
      <w:proofErr w:type="spellStart"/>
      <w:r w:rsidRPr="00B977D1">
        <w:rPr>
          <w:rFonts w:ascii="Times New Roman" w:hAnsi="Times New Roman" w:cs="Times New Roman"/>
          <w:lang w:val="en-US"/>
        </w:rPr>
        <w:t>rtlabs.staff</w:t>
      </w:r>
      <w:proofErr w:type="spellEnd"/>
    </w:p>
    <w:p w:rsidR="00B977D1" w:rsidRPr="00B977D1" w:rsidRDefault="00B977D1" w:rsidP="00B977D1">
      <w:pPr>
        <w:rPr>
          <w:rFonts w:ascii="Times New Roman" w:hAnsi="Times New Roman" w:cs="Times New Roman"/>
        </w:rPr>
      </w:pPr>
      <w:proofErr w:type="spellStart"/>
      <w:proofErr w:type="gramStart"/>
      <w:r w:rsidRPr="00B977D1">
        <w:rPr>
          <w:rFonts w:ascii="Times New Roman" w:hAnsi="Times New Roman" w:cs="Times New Roman"/>
        </w:rPr>
        <w:t>rtlabs.stationery</w:t>
      </w:r>
      <w:proofErr w:type="spellEnd"/>
      <w:proofErr w:type="gramEnd"/>
    </w:p>
    <w:p w:rsidR="00B977D1" w:rsidRPr="00B977D1" w:rsidRDefault="00B977D1" w:rsidP="00B977D1">
      <w:pPr>
        <w:rPr>
          <w:rFonts w:ascii="Times New Roman" w:hAnsi="Times New Roman" w:cs="Times New Roman"/>
        </w:rPr>
      </w:pPr>
      <w:proofErr w:type="spellStart"/>
      <w:r w:rsidRPr="00B977D1">
        <w:rPr>
          <w:rFonts w:ascii="Times New Roman" w:hAnsi="Times New Roman" w:cs="Times New Roman"/>
        </w:rPr>
        <w:t>rtlabs.swl</w:t>
      </w:r>
      <w:proofErr w:type="spellEnd"/>
    </w:p>
    <w:p w:rsidR="00B977D1" w:rsidRPr="00B977D1" w:rsidRDefault="00B977D1" w:rsidP="00B977D1">
      <w:pPr>
        <w:rPr>
          <w:rFonts w:ascii="Times New Roman" w:hAnsi="Times New Roman" w:cs="Times New Roman"/>
        </w:rPr>
      </w:pPr>
      <w:r w:rsidRPr="00B977D1">
        <w:rPr>
          <w:rFonts w:ascii="Times New Roman" w:hAnsi="Times New Roman" w:cs="Times New Roman"/>
        </w:rPr>
        <w:t>Во время установки модули могут попросить установить дополнительное ПО, без которого они не могут работать.</w:t>
      </w:r>
    </w:p>
    <w:p w:rsidR="00B977D1" w:rsidRPr="00B977D1" w:rsidRDefault="00B977D1" w:rsidP="00B977D1">
      <w:pPr>
        <w:rPr>
          <w:rFonts w:ascii="Times New Roman" w:hAnsi="Times New Roman" w:cs="Times New Roman"/>
        </w:rPr>
      </w:pPr>
      <w:r w:rsidRPr="00B977D1">
        <w:rPr>
          <w:rFonts w:ascii="Times New Roman" w:hAnsi="Times New Roman" w:cs="Times New Roman"/>
        </w:rPr>
        <w:t>Необходимо установить дополнительное ПО, по запросу во время установки.</w:t>
      </w:r>
    </w:p>
    <w:p w:rsidR="00B977D1" w:rsidRPr="00B977D1" w:rsidRDefault="00B977D1" w:rsidP="00B977D1">
      <w:pPr>
        <w:rPr>
          <w:rFonts w:ascii="Times New Roman" w:hAnsi="Times New Roman" w:cs="Times New Roman"/>
        </w:rPr>
      </w:pPr>
      <w:r w:rsidRPr="00B977D1">
        <w:rPr>
          <w:rFonts w:ascii="Times New Roman" w:hAnsi="Times New Roman" w:cs="Times New Roman"/>
        </w:rPr>
        <w:t xml:space="preserve">4) Далее после установки нужных модулей, нужно произвести их настройку. </w:t>
      </w:r>
    </w:p>
    <w:p w:rsidR="00B977D1" w:rsidRPr="00B977D1" w:rsidRDefault="00B977D1" w:rsidP="00B977D1">
      <w:pPr>
        <w:rPr>
          <w:rFonts w:ascii="Times New Roman" w:hAnsi="Times New Roman" w:cs="Times New Roman"/>
        </w:rPr>
      </w:pPr>
      <w:r w:rsidRPr="00B977D1">
        <w:rPr>
          <w:rFonts w:ascii="Times New Roman" w:hAnsi="Times New Roman" w:cs="Times New Roman"/>
        </w:rPr>
        <w:t xml:space="preserve">Для этого нужно открыть в административной части портала "Настройки" -&gt; "Настройки модулей" </w:t>
      </w:r>
      <w:proofErr w:type="gramStart"/>
      <w:r w:rsidRPr="00B977D1">
        <w:rPr>
          <w:rFonts w:ascii="Times New Roman" w:hAnsi="Times New Roman" w:cs="Times New Roman"/>
        </w:rPr>
        <w:t>/</w:t>
      </w:r>
      <w:proofErr w:type="spellStart"/>
      <w:r w:rsidRPr="00B977D1">
        <w:rPr>
          <w:rFonts w:ascii="Times New Roman" w:hAnsi="Times New Roman" w:cs="Times New Roman"/>
        </w:rPr>
        <w:t>bitrix</w:t>
      </w:r>
      <w:proofErr w:type="spellEnd"/>
      <w:r w:rsidRPr="00B977D1">
        <w:rPr>
          <w:rFonts w:ascii="Times New Roman" w:hAnsi="Times New Roman" w:cs="Times New Roman"/>
        </w:rPr>
        <w:t>/</w:t>
      </w:r>
      <w:proofErr w:type="spellStart"/>
      <w:r w:rsidRPr="00B977D1">
        <w:rPr>
          <w:rFonts w:ascii="Times New Roman" w:hAnsi="Times New Roman" w:cs="Times New Roman"/>
        </w:rPr>
        <w:t>admin</w:t>
      </w:r>
      <w:proofErr w:type="spellEnd"/>
      <w:r w:rsidRPr="00B977D1">
        <w:rPr>
          <w:rFonts w:ascii="Times New Roman" w:hAnsi="Times New Roman" w:cs="Times New Roman"/>
        </w:rPr>
        <w:t>/</w:t>
      </w:r>
      <w:proofErr w:type="spellStart"/>
      <w:r w:rsidRPr="00B977D1">
        <w:rPr>
          <w:rFonts w:ascii="Times New Roman" w:hAnsi="Times New Roman" w:cs="Times New Roman"/>
        </w:rPr>
        <w:t>settings.php?lang</w:t>
      </w:r>
      <w:proofErr w:type="spellEnd"/>
      <w:proofErr w:type="gramEnd"/>
      <w:r w:rsidRPr="00B977D1">
        <w:rPr>
          <w:rFonts w:ascii="Times New Roman" w:hAnsi="Times New Roman" w:cs="Times New Roman"/>
        </w:rPr>
        <w:t>=</w:t>
      </w:r>
      <w:proofErr w:type="spellStart"/>
      <w:r w:rsidRPr="00B977D1">
        <w:rPr>
          <w:rFonts w:ascii="Times New Roman" w:hAnsi="Times New Roman" w:cs="Times New Roman"/>
        </w:rPr>
        <w:t>ru</w:t>
      </w:r>
      <w:proofErr w:type="spellEnd"/>
    </w:p>
    <w:p w:rsidR="00B977D1" w:rsidRPr="00B977D1" w:rsidRDefault="00B977D1" w:rsidP="00B977D1">
      <w:pPr>
        <w:rPr>
          <w:rFonts w:ascii="Times New Roman" w:hAnsi="Times New Roman" w:cs="Times New Roman"/>
        </w:rPr>
      </w:pPr>
      <w:r w:rsidRPr="00B977D1">
        <w:rPr>
          <w:rFonts w:ascii="Times New Roman" w:hAnsi="Times New Roman" w:cs="Times New Roman"/>
        </w:rPr>
        <w:t>4.1) Далее нужно выбрать настраиваемый модуль по его названию. И произвести настройки значений опций на соответствующих вкладках.</w:t>
      </w:r>
    </w:p>
    <w:p w:rsidR="00B977D1" w:rsidRPr="00B977D1" w:rsidRDefault="00B977D1" w:rsidP="00B977D1">
      <w:pPr>
        <w:rPr>
          <w:rFonts w:ascii="Times New Roman" w:hAnsi="Times New Roman" w:cs="Times New Roman"/>
        </w:rPr>
      </w:pPr>
      <w:r w:rsidRPr="00B977D1">
        <w:rPr>
          <w:rFonts w:ascii="Times New Roman" w:hAnsi="Times New Roman" w:cs="Times New Roman"/>
        </w:rPr>
        <w:t xml:space="preserve">Для некоторых модулей требуется выбрать почтовый шаблон, который будет использован в соответствии с бизнес логикой. </w:t>
      </w:r>
    </w:p>
    <w:p w:rsidR="00335D80" w:rsidRPr="00B977D1" w:rsidRDefault="00B977D1" w:rsidP="00B977D1">
      <w:pPr>
        <w:rPr>
          <w:rFonts w:ascii="Times New Roman" w:hAnsi="Times New Roman" w:cs="Times New Roman"/>
        </w:rPr>
      </w:pPr>
      <w:r w:rsidRPr="00B977D1">
        <w:rPr>
          <w:rFonts w:ascii="Times New Roman" w:hAnsi="Times New Roman" w:cs="Times New Roman"/>
        </w:rPr>
        <w:t>Для этого его нужно заранее создать через стандартны</w:t>
      </w:r>
      <w:r w:rsidRPr="00B977D1">
        <w:rPr>
          <w:rFonts w:ascii="Times New Roman" w:hAnsi="Times New Roman" w:cs="Times New Roman"/>
        </w:rPr>
        <w:t>е административные интерфейсы «1С-Битрикс управление сайтом» (сокращенно БУС)</w:t>
      </w:r>
      <w:r w:rsidRPr="00B977D1">
        <w:rPr>
          <w:rFonts w:ascii="Times New Roman" w:hAnsi="Times New Roman" w:cs="Times New Roman"/>
        </w:rPr>
        <w:t>.</w:t>
      </w:r>
    </w:p>
    <w:sectPr w:rsidR="00335D80" w:rsidRPr="00B977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7D1"/>
    <w:rsid w:val="006E640D"/>
    <w:rsid w:val="00861C48"/>
    <w:rsid w:val="00B97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5A624"/>
  <w15:chartTrackingRefBased/>
  <w15:docId w15:val="{61F680A7-D689-413A-9F6D-07AA94D71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rtlabs.ru</Company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Фрол Борис Сергеевич</dc:creator>
  <cp:keywords/>
  <dc:description/>
  <cp:lastModifiedBy>Фрол Борис Сергеевич</cp:lastModifiedBy>
  <cp:revision>1</cp:revision>
  <dcterms:created xsi:type="dcterms:W3CDTF">2021-02-01T07:15:00Z</dcterms:created>
  <dcterms:modified xsi:type="dcterms:W3CDTF">2021-02-01T07:19:00Z</dcterms:modified>
</cp:coreProperties>
</file>